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9B" w:rsidRPr="00DB059B" w:rsidRDefault="00DB059B" w:rsidP="00DB0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9B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B059B" w:rsidRPr="00DB059B" w:rsidRDefault="00DB059B" w:rsidP="00DB0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9B">
        <w:rPr>
          <w:rFonts w:ascii="Times New Roman" w:hAnsi="Times New Roman" w:cs="Times New Roman"/>
          <w:b/>
          <w:sz w:val="24"/>
          <w:szCs w:val="24"/>
        </w:rPr>
        <w:t>ГОРОДА ЛОБНЯ</w:t>
      </w:r>
    </w:p>
    <w:p w:rsidR="00DB059B" w:rsidRDefault="00DB059B" w:rsidP="00DB059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9B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DB059B" w:rsidRDefault="00DB059B" w:rsidP="00DB0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9B" w:rsidRDefault="00DB059B" w:rsidP="00DB0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059B" w:rsidRDefault="00DB059B" w:rsidP="00DB0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29.03.2017  № 435</w:t>
      </w:r>
    </w:p>
    <w:p w:rsidR="00DB059B" w:rsidRDefault="00DB059B" w:rsidP="00DB0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59B" w:rsidRDefault="00DB059B" w:rsidP="00DB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59B" w:rsidRDefault="00DB059B" w:rsidP="00DB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59B" w:rsidRDefault="00DB059B" w:rsidP="00DB05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проведении второго этапа</w:t>
      </w:r>
    </w:p>
    <w:p w:rsidR="00DB059B" w:rsidRDefault="00DB059B" w:rsidP="00DB05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нового состава</w:t>
      </w:r>
    </w:p>
    <w:p w:rsidR="00DB059B" w:rsidRDefault="00DB059B" w:rsidP="00DB0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города Лобня»</w:t>
      </w:r>
    </w:p>
    <w:p w:rsidR="00DB059B" w:rsidRDefault="00DB059B" w:rsidP="00DB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59B" w:rsidRDefault="00DB059B" w:rsidP="00DB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Положением «Об Общественной палате города Лобня», принятым решением № 1/29 от 28.01.2014 года Советом депутатов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Лобня,  методическими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рекомендациями Общественной палаты Московской области, утвержденными на пленарном заседании  21.03.2017г.:</w:t>
      </w:r>
    </w:p>
    <w:p w:rsidR="00DB059B" w:rsidRDefault="00DB059B" w:rsidP="00DB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59B" w:rsidRDefault="00DB059B" w:rsidP="00DB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059B" w:rsidRDefault="00DB059B" w:rsidP="00DB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59B" w:rsidRDefault="00DB059B" w:rsidP="00DB05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Приступить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проведению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второго этапа  (с 1 по 30 апреля 2017 года) формирования нового состава Общественной палаты города Лобня.</w:t>
      </w:r>
    </w:p>
    <w:p w:rsidR="00DB059B" w:rsidRDefault="00DB059B" w:rsidP="00DB05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21 апреля 2017 года провести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обсуждению  кандидатов в члены Общественной палаты города Лобня  согласно графика (приложение).</w:t>
      </w:r>
    </w:p>
    <w:p w:rsidR="00DB059B" w:rsidRDefault="00DB059B" w:rsidP="00DB05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 2017 года с 10.00 до 17.00 в помещении ДК «</w:t>
      </w:r>
      <w:proofErr w:type="gramStart"/>
      <w:r>
        <w:rPr>
          <w:rFonts w:ascii="Times New Roman" w:hAnsi="Times New Roman" w:cs="Times New Roman"/>
          <w:sz w:val="24"/>
          <w:szCs w:val="24"/>
        </w:rPr>
        <w:t>Чайка»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г.Лобня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Дружбы, д.3) провести Единый день  рейтингового голосования.</w:t>
      </w:r>
    </w:p>
    <w:p w:rsidR="00DB059B" w:rsidRDefault="00DB059B" w:rsidP="00DB05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Организационному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Пчелинцева Г.Д.), отделу по работе со СМИ и связям с общественностью (Рожкова Д.О.)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своевременное  информирование кандидатов в члены Общественной палаты города  Лобня  и населения о местах и времени обсуждения проектов программ кандидатов и Единого дня голосования.</w:t>
      </w:r>
    </w:p>
    <w:p w:rsidR="00DB059B" w:rsidRDefault="00DB059B" w:rsidP="00DB05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организацию  проведения мероприятий  по обсуждению кандидатов начальника организационного управления Администрации города Лобня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 (8-495-577-01-56).</w:t>
      </w:r>
    </w:p>
    <w:p w:rsidR="00DB059B" w:rsidRDefault="00DB059B" w:rsidP="00DB05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B059B" w:rsidRDefault="00DB059B" w:rsidP="00DB05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59B" w:rsidRDefault="00DB059B" w:rsidP="00DB059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DF2" w:rsidRDefault="00DB059B" w:rsidP="00DB059B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Е.В.Смышляев</w:t>
      </w:r>
      <w:proofErr w:type="spellEnd"/>
    </w:p>
    <w:sectPr w:rsidR="007D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3921"/>
    <w:multiLevelType w:val="hybridMultilevel"/>
    <w:tmpl w:val="1DF4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8"/>
    <w:rsid w:val="007D4DF2"/>
    <w:rsid w:val="00DB059B"/>
    <w:rsid w:val="00E5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13EB-FA82-4CF4-8CCB-E979C6EA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9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 Галина Дмитриевна</dc:creator>
  <cp:keywords/>
  <dc:description/>
  <cp:lastModifiedBy>Пчелинцева Галина Дмитриевна</cp:lastModifiedBy>
  <cp:revision>2</cp:revision>
  <dcterms:created xsi:type="dcterms:W3CDTF">2017-03-30T06:13:00Z</dcterms:created>
  <dcterms:modified xsi:type="dcterms:W3CDTF">2017-03-30T06:14:00Z</dcterms:modified>
</cp:coreProperties>
</file>